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E04D2" w14:textId="1A61A42E" w:rsidR="004A515B" w:rsidRPr="003B4730" w:rsidRDefault="00966A69" w:rsidP="004A515B">
      <w:pPr>
        <w:rPr>
          <w:rFonts w:ascii="Arial" w:hAnsi="Arial" w:cs="Arial"/>
          <w:b/>
          <w:bCs/>
          <w:sz w:val="36"/>
          <w:szCs w:val="36"/>
        </w:rPr>
      </w:pPr>
      <w:r>
        <w:rPr>
          <w:rFonts w:ascii="Arial" w:hAnsi="Arial" w:cs="Arial"/>
          <w:b/>
          <w:bCs/>
          <w:noProof/>
          <w:sz w:val="40"/>
          <w:szCs w:val="40"/>
        </w:rPr>
        <w:drawing>
          <wp:anchor distT="0" distB="0" distL="114300" distR="114300" simplePos="0" relativeHeight="251660288" behindDoc="0" locked="0" layoutInCell="1" allowOverlap="1" wp14:anchorId="7A020149" wp14:editId="30691648">
            <wp:simplePos x="0" y="0"/>
            <wp:positionH relativeFrom="column">
              <wp:posOffset>4445</wp:posOffset>
            </wp:positionH>
            <wp:positionV relativeFrom="paragraph">
              <wp:posOffset>1270</wp:posOffset>
            </wp:positionV>
            <wp:extent cx="1876425" cy="1449705"/>
            <wp:effectExtent l="0" t="0" r="3175" b="0"/>
            <wp:wrapThrough wrapText="bothSides">
              <wp:wrapPolygon edited="0">
                <wp:start x="0" y="0"/>
                <wp:lineTo x="0" y="21382"/>
                <wp:lineTo x="21490" y="21382"/>
                <wp:lineTo x="21490" y="0"/>
                <wp:lineTo x="0" y="0"/>
              </wp:wrapPolygon>
            </wp:wrapThrough>
            <wp:docPr id="973567595" name="Picture 3" descr="A logo for a preschool and kindergart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67595" name="Picture 3" descr="A logo for a preschool and kindergarte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76425" cy="1449705"/>
                    </a:xfrm>
                    <a:prstGeom prst="rect">
                      <a:avLst/>
                    </a:prstGeom>
                  </pic:spPr>
                </pic:pic>
              </a:graphicData>
            </a:graphic>
            <wp14:sizeRelH relativeFrom="page">
              <wp14:pctWidth>0</wp14:pctWidth>
            </wp14:sizeRelH>
            <wp14:sizeRelV relativeFrom="page">
              <wp14:pctHeight>0</wp14:pctHeight>
            </wp14:sizeRelV>
          </wp:anchor>
        </w:drawing>
      </w:r>
      <w:r w:rsidR="003B4730" w:rsidRPr="003B4730">
        <w:rPr>
          <w:rFonts w:ascii="Arial" w:hAnsi="Arial" w:cs="Arial"/>
          <w:b/>
          <w:bCs/>
          <w:noProof/>
          <w:sz w:val="40"/>
          <w:szCs w:val="40"/>
        </w:rPr>
        <mc:AlternateContent>
          <mc:Choice Requires="wps">
            <w:drawing>
              <wp:anchor distT="91440" distB="91440" distL="114300" distR="114300" simplePos="0" relativeHeight="251659264" behindDoc="0" locked="0" layoutInCell="0" allowOverlap="1" wp14:anchorId="560A1140" wp14:editId="31A336B8">
                <wp:simplePos x="0" y="0"/>
                <wp:positionH relativeFrom="margin">
                  <wp:posOffset>1962150</wp:posOffset>
                </wp:positionH>
                <wp:positionV relativeFrom="margin">
                  <wp:posOffset>150495</wp:posOffset>
                </wp:positionV>
                <wp:extent cx="3378200" cy="885825"/>
                <wp:effectExtent l="38100" t="38100" r="88900" b="104775"/>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378200" cy="885825"/>
                        </a:xfrm>
                        <a:prstGeom prst="rect">
                          <a:avLst/>
                        </a:prstGeom>
                        <a:solidFill>
                          <a:schemeClr val="bg1"/>
                        </a:solidFill>
                        <a:ln w="19050">
                          <a:noFill/>
                          <a:miter lim="800000"/>
                          <a:headEnd/>
                          <a:tailEnd/>
                        </a:ln>
                        <a:effectLst>
                          <a:outerShdw blurRad="50800" dist="38100" dir="2700000" sx="100500" sy="100500" algn="tl" rotWithShape="0">
                            <a:prstClr val="black">
                              <a:alpha val="40000"/>
                            </a:prstClr>
                          </a:outerShdw>
                        </a:effectLst>
                      </wps:spPr>
                      <wps:txbx>
                        <w:txbxContent>
                          <w:p w14:paraId="2AA3E1A8" w14:textId="120555C4" w:rsidR="003B4730" w:rsidRDefault="00460197" w:rsidP="00911689">
                            <w:pPr>
                              <w:jc w:val="center"/>
                              <w:rPr>
                                <w:color w:val="4F81BD" w:themeColor="accent1"/>
                              </w:rPr>
                            </w:pPr>
                            <w:r>
                              <w:rPr>
                                <w:rFonts w:ascii="Catchup" w:hAnsi="Catchup" w:cs="Arial"/>
                                <w:b/>
                                <w:sz w:val="40"/>
                                <w:szCs w:val="40"/>
                              </w:rPr>
                              <w:t>The Toddler</w:t>
                            </w:r>
                            <w:r w:rsidR="00966A69">
                              <w:rPr>
                                <w:rFonts w:ascii="Catchup" w:hAnsi="Catchup" w:cs="Arial"/>
                                <w:b/>
                                <w:sz w:val="40"/>
                                <w:szCs w:val="40"/>
                              </w:rPr>
                              <w:t>’s</w:t>
                            </w:r>
                            <w:r>
                              <w:rPr>
                                <w:rFonts w:ascii="Catchup" w:hAnsi="Catchup" w:cs="Arial"/>
                                <w:b/>
                                <w:sz w:val="40"/>
                                <w:szCs w:val="40"/>
                              </w:rPr>
                              <w:t xml:space="preserve"> Program</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w14:anchorId="560A1140" id="Rectangle 396" o:spid="_x0000_s1026" style="position:absolute;margin-left:154.5pt;margin-top:11.85pt;width:266pt;height:69.75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" o:allowincell="f" fillcolor="white [3212]" stroked="f" strokeweight="1.5pt">
                <v:shadow on="t" type="perspective" color="black" opacity="26214f" origin="-.5,-.5" offset=".74836mm,.74836mm" matrix="65864f,,,65864f"/>
                <v:textbox inset="21.6pt,21.6pt,21.6pt,21.6pt">
                  <w:txbxContent>
                    <w:p w14:paraId="2AA3E1A8" w14:textId="120555C4" w:rsidR="003B4730" w:rsidRDefault="00460197" w:rsidP="00911689">
                      <w:pPr>
                        <w:jc w:val="center"/>
                        <w:rPr>
                          <w:color w:val="4F81BD" w:themeColor="accent1"/>
                        </w:rPr>
                      </w:pPr>
                      <w:r>
                        <w:rPr>
                          <w:rFonts w:ascii="Catchup" w:hAnsi="Catchup" w:cs="Arial"/>
                          <w:b/>
                          <w:sz w:val="40"/>
                          <w:szCs w:val="40"/>
                        </w:rPr>
                        <w:t>The Toddler</w:t>
                      </w:r>
                      <w:r w:rsidR="00966A69">
                        <w:rPr>
                          <w:rFonts w:ascii="Catchup" w:hAnsi="Catchup" w:cs="Arial"/>
                          <w:b/>
                          <w:sz w:val="40"/>
                          <w:szCs w:val="40"/>
                        </w:rPr>
                        <w:t>’s</w:t>
                      </w:r>
                      <w:r>
                        <w:rPr>
                          <w:rFonts w:ascii="Catchup" w:hAnsi="Catchup" w:cs="Arial"/>
                          <w:b/>
                          <w:sz w:val="40"/>
                          <w:szCs w:val="40"/>
                        </w:rPr>
                        <w:t xml:space="preserve"> Program</w:t>
                      </w:r>
                    </w:p>
                  </w:txbxContent>
                </v:textbox>
                <w10:wrap type="square" anchorx="margin" anchory="margin"/>
              </v:rect>
            </w:pict>
          </mc:Fallback>
        </mc:AlternateContent>
      </w:r>
      <w:r w:rsidR="00EC427F">
        <w:rPr>
          <w:rFonts w:ascii="Arial" w:hAnsi="Arial" w:cs="Arial"/>
          <w:b/>
          <w:bCs/>
          <w:sz w:val="40"/>
          <w:szCs w:val="40"/>
        </w:rPr>
        <w:t xml:space="preserve">   </w:t>
      </w:r>
    </w:p>
    <w:p w14:paraId="431BD617" w14:textId="77777777" w:rsidR="003B4730" w:rsidRDefault="003B4730" w:rsidP="004A515B">
      <w:pPr>
        <w:rPr>
          <w:rFonts w:ascii="Arial" w:hAnsi="Arial" w:cs="Arial"/>
          <w:sz w:val="24"/>
          <w:szCs w:val="24"/>
        </w:rPr>
      </w:pPr>
    </w:p>
    <w:p w14:paraId="3FCA8A59" w14:textId="3CDE29DA" w:rsidR="00460197" w:rsidRDefault="002B5883" w:rsidP="00460197">
      <w:pPr>
        <w:jc w:val="center"/>
        <w:rPr>
          <w:rFonts w:ascii="Arial" w:hAnsi="Arial" w:cs="Arial"/>
          <w:sz w:val="22"/>
          <w:szCs w:val="22"/>
        </w:rPr>
      </w:pPr>
      <w:r>
        <w:rPr>
          <w:rFonts w:ascii="Arial" w:hAnsi="Arial" w:cs="Arial"/>
          <w:sz w:val="24"/>
          <w:szCs w:val="24"/>
        </w:rPr>
        <w:tab/>
      </w:r>
    </w:p>
    <w:p w14:paraId="045769E7" w14:textId="77777777" w:rsidR="00966A69" w:rsidRDefault="00966A69" w:rsidP="00460197">
      <w:pPr>
        <w:rPr>
          <w:rFonts w:ascii="Arial" w:hAnsi="Arial" w:cs="Arial"/>
          <w:sz w:val="22"/>
          <w:szCs w:val="22"/>
        </w:rPr>
      </w:pPr>
    </w:p>
    <w:p w14:paraId="4B9AF9CA" w14:textId="77777777" w:rsidR="00966A69" w:rsidRDefault="00966A69" w:rsidP="00460197">
      <w:pPr>
        <w:rPr>
          <w:rFonts w:ascii="Arial" w:hAnsi="Arial" w:cs="Arial"/>
          <w:sz w:val="22"/>
          <w:szCs w:val="22"/>
        </w:rPr>
      </w:pPr>
    </w:p>
    <w:p w14:paraId="712EFA19" w14:textId="77777777" w:rsidR="00966A69" w:rsidRDefault="00966A69" w:rsidP="00460197">
      <w:pPr>
        <w:rPr>
          <w:rFonts w:ascii="Arial" w:hAnsi="Arial" w:cs="Arial"/>
          <w:sz w:val="22"/>
          <w:szCs w:val="22"/>
        </w:rPr>
      </w:pPr>
    </w:p>
    <w:p w14:paraId="7A5564CE" w14:textId="77777777" w:rsidR="00966A69" w:rsidRDefault="00966A69" w:rsidP="00460197">
      <w:pPr>
        <w:rPr>
          <w:rFonts w:ascii="Arial" w:hAnsi="Arial" w:cs="Arial"/>
          <w:sz w:val="22"/>
          <w:szCs w:val="22"/>
        </w:rPr>
      </w:pPr>
    </w:p>
    <w:p w14:paraId="2EE9CFF9" w14:textId="77777777" w:rsidR="00966A69" w:rsidRDefault="00966A69" w:rsidP="00460197">
      <w:pPr>
        <w:rPr>
          <w:rFonts w:ascii="Arial" w:hAnsi="Arial" w:cs="Arial"/>
          <w:sz w:val="22"/>
          <w:szCs w:val="22"/>
        </w:rPr>
      </w:pPr>
    </w:p>
    <w:p w14:paraId="110EC69F" w14:textId="77777777" w:rsidR="005905B6" w:rsidRDefault="005905B6" w:rsidP="00460197">
      <w:pPr>
        <w:rPr>
          <w:rFonts w:ascii="Arial" w:hAnsi="Arial" w:cs="Arial"/>
          <w:sz w:val="22"/>
          <w:szCs w:val="22"/>
        </w:rPr>
      </w:pPr>
    </w:p>
    <w:p w14:paraId="3E097639" w14:textId="4711CDBE" w:rsidR="00460197" w:rsidRPr="00C725BA" w:rsidRDefault="00460197" w:rsidP="00460197">
      <w:pPr>
        <w:rPr>
          <w:rFonts w:ascii="Arial" w:hAnsi="Arial" w:cs="Arial"/>
          <w:sz w:val="22"/>
          <w:szCs w:val="22"/>
        </w:rPr>
      </w:pPr>
      <w:r>
        <w:rPr>
          <w:rFonts w:ascii="Arial" w:hAnsi="Arial" w:cs="Arial"/>
          <w:sz w:val="22"/>
          <w:szCs w:val="22"/>
        </w:rPr>
        <w:t xml:space="preserve">Young children will begin to learn about their world </w:t>
      </w:r>
      <w:r w:rsidR="003964A7">
        <w:rPr>
          <w:rFonts w:ascii="Arial" w:hAnsi="Arial" w:cs="Arial"/>
          <w:sz w:val="22"/>
          <w:szCs w:val="22"/>
        </w:rPr>
        <w:t>using</w:t>
      </w:r>
      <w:r>
        <w:rPr>
          <w:rFonts w:ascii="Arial" w:hAnsi="Arial" w:cs="Arial"/>
          <w:sz w:val="22"/>
          <w:szCs w:val="22"/>
        </w:rPr>
        <w:t xml:space="preserve"> their senses.  In our Toddler Program, learning will take place with classroom activities that focus on discovery and exploration</w:t>
      </w:r>
      <w:r w:rsidR="007431D5">
        <w:rPr>
          <w:rFonts w:ascii="Arial" w:hAnsi="Arial" w:cs="Arial"/>
          <w:sz w:val="22"/>
          <w:szCs w:val="22"/>
        </w:rPr>
        <w:t xml:space="preserve">. </w:t>
      </w:r>
      <w:r>
        <w:rPr>
          <w:rFonts w:ascii="Arial" w:hAnsi="Arial" w:cs="Arial"/>
          <w:sz w:val="22"/>
          <w:szCs w:val="22"/>
        </w:rPr>
        <w:t>Each child will be encouraged to share, take turns, be a good listener and start becoming independent.  In many ways, our youngest learners are practicing being members of a structured classroom for future years in school.</w:t>
      </w:r>
    </w:p>
    <w:p w14:paraId="0C0939A2" w14:textId="77777777" w:rsidR="00460197" w:rsidRPr="00C725BA" w:rsidRDefault="00460197" w:rsidP="00460197">
      <w:pPr>
        <w:rPr>
          <w:rFonts w:ascii="Arial" w:hAnsi="Arial" w:cs="Arial"/>
          <w:sz w:val="22"/>
          <w:szCs w:val="22"/>
        </w:rPr>
      </w:pPr>
    </w:p>
    <w:p w14:paraId="58F4B5EB" w14:textId="77777777" w:rsidR="00460197" w:rsidRPr="00C725BA" w:rsidRDefault="00460197" w:rsidP="00460197">
      <w:pPr>
        <w:rPr>
          <w:rFonts w:ascii="Arial" w:hAnsi="Arial" w:cs="Arial"/>
          <w:sz w:val="22"/>
          <w:szCs w:val="22"/>
        </w:rPr>
      </w:pPr>
      <w:r w:rsidRPr="00C725BA">
        <w:rPr>
          <w:rFonts w:ascii="Arial" w:hAnsi="Arial" w:cs="Arial"/>
          <w:b/>
          <w:bCs/>
          <w:sz w:val="22"/>
          <w:szCs w:val="22"/>
          <w:u w:val="single"/>
        </w:rPr>
        <w:t>Christian Education:</w:t>
      </w:r>
      <w:r w:rsidRPr="00C725BA">
        <w:rPr>
          <w:rFonts w:ascii="Arial" w:hAnsi="Arial" w:cs="Arial"/>
          <w:sz w:val="22"/>
          <w:szCs w:val="22"/>
        </w:rPr>
        <w:t xml:space="preserve">   </w:t>
      </w:r>
      <w:r>
        <w:rPr>
          <w:rFonts w:ascii="Arial" w:hAnsi="Arial" w:cs="Arial"/>
          <w:sz w:val="22"/>
          <w:szCs w:val="22"/>
        </w:rPr>
        <w:t xml:space="preserve">Our Christian teachers have a goal; to effectively communicate God’s love for each child.  Each day we share Bible stories and talk about </w:t>
      </w:r>
      <w:r w:rsidRPr="00C725BA">
        <w:rPr>
          <w:rFonts w:ascii="Arial" w:hAnsi="Arial" w:cs="Arial"/>
          <w:sz w:val="22"/>
          <w:szCs w:val="22"/>
        </w:rPr>
        <w:t>God’s</w:t>
      </w:r>
      <w:r>
        <w:rPr>
          <w:rFonts w:ascii="Arial" w:hAnsi="Arial" w:cs="Arial"/>
          <w:sz w:val="22"/>
          <w:szCs w:val="22"/>
        </w:rPr>
        <w:t xml:space="preserve"> beautiful world and all the things He has given us.  Your child will be encouraged to pray conversationally, expressing thanks to Jesus for His many blessings.  We strive for each child to know that he/she is loved by Jesus and that each was created precious in His sight.</w:t>
      </w:r>
    </w:p>
    <w:p w14:paraId="3EF3EFCF" w14:textId="77777777" w:rsidR="00460197" w:rsidRPr="00C725BA" w:rsidRDefault="00460197" w:rsidP="00460197">
      <w:pPr>
        <w:jc w:val="both"/>
        <w:rPr>
          <w:rFonts w:ascii="Arial" w:hAnsi="Arial" w:cs="Arial"/>
          <w:b/>
          <w:bCs/>
          <w:sz w:val="22"/>
          <w:szCs w:val="22"/>
          <w:u w:val="single"/>
        </w:rPr>
      </w:pPr>
    </w:p>
    <w:p w14:paraId="2F43A035" w14:textId="77777777" w:rsidR="00460197" w:rsidRPr="00C725BA" w:rsidRDefault="00460197" w:rsidP="00460197">
      <w:pPr>
        <w:jc w:val="both"/>
        <w:rPr>
          <w:rFonts w:ascii="Arial" w:hAnsi="Arial" w:cs="Arial"/>
          <w:bCs/>
          <w:sz w:val="22"/>
          <w:szCs w:val="22"/>
        </w:rPr>
      </w:pPr>
      <w:r>
        <w:rPr>
          <w:rFonts w:ascii="Arial" w:hAnsi="Arial" w:cs="Arial"/>
          <w:b/>
          <w:bCs/>
          <w:sz w:val="22"/>
          <w:szCs w:val="22"/>
          <w:u w:val="single"/>
        </w:rPr>
        <w:t>The</w:t>
      </w:r>
      <w:r w:rsidRPr="00C725BA">
        <w:rPr>
          <w:rFonts w:ascii="Arial" w:hAnsi="Arial" w:cs="Arial"/>
          <w:b/>
          <w:bCs/>
          <w:sz w:val="22"/>
          <w:szCs w:val="22"/>
          <w:u w:val="single"/>
        </w:rPr>
        <w:t xml:space="preserve"> Program</w:t>
      </w:r>
      <w:r w:rsidRPr="007605A7">
        <w:rPr>
          <w:rFonts w:ascii="Arial" w:hAnsi="Arial" w:cs="Arial"/>
          <w:bCs/>
          <w:sz w:val="22"/>
          <w:szCs w:val="22"/>
          <w:u w:val="single"/>
        </w:rPr>
        <w:t>:</w:t>
      </w:r>
      <w:r w:rsidRPr="007605A7">
        <w:rPr>
          <w:rFonts w:ascii="Arial" w:hAnsi="Arial" w:cs="Arial"/>
          <w:bCs/>
          <w:sz w:val="22"/>
          <w:szCs w:val="22"/>
        </w:rPr>
        <w:t xml:space="preserve">  </w:t>
      </w:r>
      <w:r>
        <w:rPr>
          <w:rFonts w:ascii="Arial" w:hAnsi="Arial" w:cs="Arial"/>
          <w:bCs/>
          <w:sz w:val="22"/>
          <w:szCs w:val="22"/>
        </w:rPr>
        <w:t xml:space="preserve">This program uses </w:t>
      </w:r>
      <w:r w:rsidRPr="007605A7">
        <w:rPr>
          <w:rFonts w:ascii="Arial" w:hAnsi="Arial" w:cs="Arial"/>
          <w:bCs/>
          <w:sz w:val="22"/>
          <w:szCs w:val="22"/>
        </w:rPr>
        <w:t>a</w:t>
      </w:r>
      <w:r w:rsidRPr="00C725BA">
        <w:rPr>
          <w:rFonts w:ascii="Arial" w:hAnsi="Arial" w:cs="Arial"/>
          <w:bCs/>
          <w:sz w:val="22"/>
          <w:szCs w:val="22"/>
        </w:rPr>
        <w:t xml:space="preserve"> thematic approach to learning.  Each month</w:t>
      </w:r>
      <w:r>
        <w:rPr>
          <w:rFonts w:ascii="Arial" w:hAnsi="Arial" w:cs="Arial"/>
          <w:bCs/>
          <w:sz w:val="22"/>
          <w:szCs w:val="22"/>
        </w:rPr>
        <w:t xml:space="preserve"> has</w:t>
      </w:r>
      <w:r w:rsidRPr="00C725BA">
        <w:rPr>
          <w:rFonts w:ascii="Arial" w:hAnsi="Arial" w:cs="Arial"/>
          <w:bCs/>
          <w:sz w:val="22"/>
          <w:szCs w:val="22"/>
        </w:rPr>
        <w:t xml:space="preserve"> a different theme with </w:t>
      </w:r>
      <w:r>
        <w:rPr>
          <w:rFonts w:ascii="Arial" w:hAnsi="Arial" w:cs="Arial"/>
          <w:bCs/>
          <w:sz w:val="22"/>
          <w:szCs w:val="22"/>
        </w:rPr>
        <w:t xml:space="preserve">stimulating </w:t>
      </w:r>
      <w:r w:rsidRPr="00C725BA">
        <w:rPr>
          <w:rFonts w:ascii="Arial" w:hAnsi="Arial" w:cs="Arial"/>
          <w:bCs/>
          <w:sz w:val="22"/>
          <w:szCs w:val="22"/>
        </w:rPr>
        <w:t xml:space="preserve">activities that </w:t>
      </w:r>
      <w:r>
        <w:rPr>
          <w:rFonts w:ascii="Arial" w:hAnsi="Arial" w:cs="Arial"/>
          <w:bCs/>
          <w:sz w:val="22"/>
          <w:szCs w:val="22"/>
        </w:rPr>
        <w:t>reflect the theme.</w:t>
      </w:r>
    </w:p>
    <w:p w14:paraId="5065DA15" w14:textId="77777777" w:rsidR="00460197" w:rsidRPr="00C725BA" w:rsidRDefault="00460197" w:rsidP="00460197">
      <w:pPr>
        <w:jc w:val="both"/>
        <w:rPr>
          <w:rFonts w:ascii="Arial" w:hAnsi="Arial" w:cs="Arial"/>
          <w:bCs/>
          <w:sz w:val="22"/>
          <w:szCs w:val="22"/>
        </w:rPr>
      </w:pPr>
    </w:p>
    <w:p w14:paraId="6E6C46BF" w14:textId="77777777" w:rsidR="00460197" w:rsidRPr="00C725BA" w:rsidRDefault="00460197" w:rsidP="00460197">
      <w:pPr>
        <w:jc w:val="both"/>
        <w:rPr>
          <w:rFonts w:ascii="Arial" w:hAnsi="Arial" w:cs="Arial"/>
          <w:bCs/>
          <w:sz w:val="22"/>
          <w:szCs w:val="22"/>
        </w:rPr>
      </w:pPr>
      <w:r>
        <w:rPr>
          <w:rFonts w:ascii="Arial" w:hAnsi="Arial" w:cs="Arial"/>
          <w:b/>
          <w:bCs/>
          <w:sz w:val="22"/>
          <w:szCs w:val="22"/>
          <w:u w:val="single"/>
        </w:rPr>
        <w:t>Basic</w:t>
      </w:r>
      <w:r w:rsidRPr="00C725BA">
        <w:rPr>
          <w:rFonts w:ascii="Arial" w:hAnsi="Arial" w:cs="Arial"/>
          <w:b/>
          <w:bCs/>
          <w:sz w:val="22"/>
          <w:szCs w:val="22"/>
          <w:u w:val="single"/>
        </w:rPr>
        <w:t xml:space="preserve"> Skill Levels</w:t>
      </w:r>
      <w:r>
        <w:rPr>
          <w:rFonts w:ascii="Arial" w:hAnsi="Arial" w:cs="Arial"/>
          <w:b/>
          <w:bCs/>
          <w:sz w:val="22"/>
          <w:szCs w:val="22"/>
          <w:u w:val="single"/>
        </w:rPr>
        <w:t xml:space="preserve"> are addressed</w:t>
      </w:r>
      <w:r w:rsidRPr="00B7489D">
        <w:rPr>
          <w:rFonts w:ascii="Arial" w:hAnsi="Arial" w:cs="Arial"/>
          <w:b/>
          <w:bCs/>
          <w:sz w:val="22"/>
          <w:szCs w:val="22"/>
        </w:rPr>
        <w:t>…</w:t>
      </w:r>
      <w:r w:rsidRPr="00C725BA">
        <w:rPr>
          <w:rFonts w:ascii="Arial" w:hAnsi="Arial" w:cs="Arial"/>
          <w:bCs/>
          <w:sz w:val="22"/>
          <w:szCs w:val="22"/>
        </w:rPr>
        <w:t xml:space="preserve">  </w:t>
      </w:r>
    </w:p>
    <w:p w14:paraId="4AE2F589" w14:textId="77777777" w:rsidR="00460197" w:rsidRPr="00C725BA" w:rsidRDefault="00460197" w:rsidP="00460197">
      <w:pPr>
        <w:jc w:val="both"/>
        <w:rPr>
          <w:rFonts w:ascii="Arial" w:hAnsi="Arial" w:cs="Arial"/>
          <w:bCs/>
          <w:sz w:val="22"/>
          <w:szCs w:val="22"/>
        </w:rPr>
      </w:pPr>
    </w:p>
    <w:p w14:paraId="7FF27530" w14:textId="242AE106" w:rsidR="00460197" w:rsidRDefault="00460197" w:rsidP="00460197">
      <w:pPr>
        <w:ind w:left="720"/>
        <w:jc w:val="both"/>
        <w:rPr>
          <w:rFonts w:ascii="Arial" w:hAnsi="Arial" w:cs="Arial"/>
          <w:sz w:val="22"/>
          <w:szCs w:val="22"/>
        </w:rPr>
      </w:pPr>
      <w:r w:rsidRPr="007605A7">
        <w:rPr>
          <w:rFonts w:ascii="Arial" w:hAnsi="Arial" w:cs="Arial"/>
          <w:b/>
          <w:sz w:val="22"/>
          <w:szCs w:val="22"/>
          <w:u w:val="single"/>
        </w:rPr>
        <w:t>Visual Skills:</w:t>
      </w:r>
      <w:r>
        <w:rPr>
          <w:rFonts w:ascii="Arial" w:hAnsi="Arial" w:cs="Arial"/>
          <w:b/>
          <w:sz w:val="22"/>
          <w:szCs w:val="22"/>
          <w:u w:val="single"/>
        </w:rPr>
        <w:t xml:space="preserve">  </w:t>
      </w:r>
      <w:r w:rsidRPr="007605A7">
        <w:rPr>
          <w:rFonts w:ascii="Arial" w:hAnsi="Arial" w:cs="Arial"/>
          <w:sz w:val="22"/>
          <w:szCs w:val="22"/>
        </w:rPr>
        <w:t>This is the ability to recognize basic colors and shapes.  Looking at books</w:t>
      </w:r>
      <w:r w:rsidR="00A30992">
        <w:rPr>
          <w:rFonts w:ascii="Arial" w:hAnsi="Arial" w:cs="Arial"/>
          <w:sz w:val="22"/>
          <w:szCs w:val="22"/>
        </w:rPr>
        <w:t>,</w:t>
      </w:r>
      <w:r w:rsidRPr="007605A7">
        <w:rPr>
          <w:rFonts w:ascii="Arial" w:hAnsi="Arial" w:cs="Arial"/>
          <w:sz w:val="22"/>
          <w:szCs w:val="22"/>
        </w:rPr>
        <w:t xml:space="preserve"> stacking blocks</w:t>
      </w:r>
      <w:r w:rsidR="008043C8">
        <w:rPr>
          <w:rFonts w:ascii="Arial" w:hAnsi="Arial" w:cs="Arial"/>
          <w:sz w:val="22"/>
          <w:szCs w:val="22"/>
        </w:rPr>
        <w:t>, building puzzles, sorting objects,</w:t>
      </w:r>
      <w:r w:rsidRPr="007605A7">
        <w:rPr>
          <w:rFonts w:ascii="Arial" w:hAnsi="Arial" w:cs="Arial"/>
          <w:sz w:val="22"/>
          <w:szCs w:val="22"/>
        </w:rPr>
        <w:t xml:space="preserve"> </w:t>
      </w:r>
      <w:r w:rsidR="00587633">
        <w:rPr>
          <w:rFonts w:ascii="Arial" w:hAnsi="Arial" w:cs="Arial"/>
          <w:sz w:val="22"/>
          <w:szCs w:val="22"/>
        </w:rPr>
        <w:t xml:space="preserve">and </w:t>
      </w:r>
      <w:r w:rsidR="0007788A">
        <w:rPr>
          <w:rFonts w:ascii="Arial" w:hAnsi="Arial" w:cs="Arial"/>
          <w:sz w:val="22"/>
          <w:szCs w:val="22"/>
        </w:rPr>
        <w:t xml:space="preserve">matching colors </w:t>
      </w:r>
      <w:r w:rsidRPr="007605A7">
        <w:rPr>
          <w:rFonts w:ascii="Arial" w:hAnsi="Arial" w:cs="Arial"/>
          <w:sz w:val="22"/>
          <w:szCs w:val="22"/>
        </w:rPr>
        <w:t xml:space="preserve">help to </w:t>
      </w:r>
      <w:r w:rsidR="00794665">
        <w:rPr>
          <w:rFonts w:ascii="Arial" w:hAnsi="Arial" w:cs="Arial"/>
          <w:sz w:val="22"/>
          <w:szCs w:val="22"/>
        </w:rPr>
        <w:t>develop</w:t>
      </w:r>
      <w:r w:rsidRPr="007605A7">
        <w:rPr>
          <w:rFonts w:ascii="Arial" w:hAnsi="Arial" w:cs="Arial"/>
          <w:sz w:val="22"/>
          <w:szCs w:val="22"/>
        </w:rPr>
        <w:t xml:space="preserve"> this skill.  </w:t>
      </w:r>
    </w:p>
    <w:p w14:paraId="1386AC46" w14:textId="77777777" w:rsidR="00460197" w:rsidRDefault="00460197" w:rsidP="00460197">
      <w:pPr>
        <w:jc w:val="both"/>
        <w:rPr>
          <w:rFonts w:ascii="Arial" w:hAnsi="Arial" w:cs="Arial"/>
          <w:sz w:val="22"/>
          <w:szCs w:val="22"/>
        </w:rPr>
      </w:pPr>
    </w:p>
    <w:p w14:paraId="308BBA65" w14:textId="70B79208" w:rsidR="00460197" w:rsidRDefault="00460197" w:rsidP="00460197">
      <w:pPr>
        <w:ind w:left="720"/>
        <w:jc w:val="both"/>
        <w:rPr>
          <w:rFonts w:ascii="Arial" w:hAnsi="Arial" w:cs="Arial"/>
          <w:sz w:val="22"/>
          <w:szCs w:val="22"/>
        </w:rPr>
      </w:pPr>
      <w:r w:rsidRPr="007605A7">
        <w:rPr>
          <w:rFonts w:ascii="Arial" w:hAnsi="Arial" w:cs="Arial"/>
          <w:b/>
          <w:sz w:val="22"/>
          <w:szCs w:val="22"/>
          <w:u w:val="single"/>
        </w:rPr>
        <w:t>Auditory/ Oral Skills:</w:t>
      </w:r>
      <w:r>
        <w:rPr>
          <w:rFonts w:ascii="Arial" w:hAnsi="Arial" w:cs="Arial"/>
          <w:b/>
          <w:sz w:val="22"/>
          <w:szCs w:val="22"/>
        </w:rPr>
        <w:t xml:space="preserve">  </w:t>
      </w:r>
      <w:r w:rsidRPr="007605A7">
        <w:rPr>
          <w:rFonts w:ascii="Arial" w:hAnsi="Arial" w:cs="Arial"/>
          <w:sz w:val="22"/>
          <w:szCs w:val="22"/>
        </w:rPr>
        <w:t xml:space="preserve">This is the ability to complete sentences, follow </w:t>
      </w:r>
      <w:r>
        <w:rPr>
          <w:rFonts w:ascii="Arial" w:hAnsi="Arial" w:cs="Arial"/>
          <w:sz w:val="22"/>
          <w:szCs w:val="22"/>
        </w:rPr>
        <w:t xml:space="preserve">one-step </w:t>
      </w:r>
      <w:r w:rsidRPr="007605A7">
        <w:rPr>
          <w:rFonts w:ascii="Arial" w:hAnsi="Arial" w:cs="Arial"/>
          <w:sz w:val="22"/>
          <w:szCs w:val="22"/>
        </w:rPr>
        <w:t xml:space="preserve">directions and perform </w:t>
      </w:r>
      <w:r>
        <w:rPr>
          <w:rFonts w:ascii="Arial" w:hAnsi="Arial" w:cs="Arial"/>
          <w:sz w:val="22"/>
          <w:szCs w:val="22"/>
        </w:rPr>
        <w:t xml:space="preserve">age-appropriate </w:t>
      </w:r>
      <w:r w:rsidRPr="007605A7">
        <w:rPr>
          <w:rFonts w:ascii="Arial" w:hAnsi="Arial" w:cs="Arial"/>
          <w:sz w:val="22"/>
          <w:szCs w:val="22"/>
        </w:rPr>
        <w:t xml:space="preserve">recall.  The repetition of </w:t>
      </w:r>
      <w:r w:rsidR="0097722B">
        <w:rPr>
          <w:rFonts w:ascii="Arial" w:hAnsi="Arial" w:cs="Arial"/>
          <w:sz w:val="22"/>
          <w:szCs w:val="22"/>
        </w:rPr>
        <w:t>puppet play</w:t>
      </w:r>
      <w:r w:rsidRPr="007605A7">
        <w:rPr>
          <w:rFonts w:ascii="Arial" w:hAnsi="Arial" w:cs="Arial"/>
          <w:sz w:val="22"/>
          <w:szCs w:val="22"/>
        </w:rPr>
        <w:t xml:space="preserve">, </w:t>
      </w:r>
      <w:r w:rsidR="00613AC0">
        <w:rPr>
          <w:rFonts w:ascii="Arial" w:hAnsi="Arial" w:cs="Arial"/>
          <w:sz w:val="22"/>
          <w:szCs w:val="22"/>
        </w:rPr>
        <w:t xml:space="preserve">listening </w:t>
      </w:r>
      <w:r w:rsidR="00302169">
        <w:rPr>
          <w:rFonts w:ascii="Arial" w:hAnsi="Arial" w:cs="Arial"/>
          <w:sz w:val="22"/>
          <w:szCs w:val="22"/>
        </w:rPr>
        <w:t xml:space="preserve">games, </w:t>
      </w:r>
      <w:r w:rsidRPr="007605A7">
        <w:rPr>
          <w:rFonts w:ascii="Arial" w:hAnsi="Arial" w:cs="Arial"/>
          <w:sz w:val="22"/>
          <w:szCs w:val="22"/>
        </w:rPr>
        <w:t xml:space="preserve">and songs are used to develop these skills.  </w:t>
      </w:r>
    </w:p>
    <w:p w14:paraId="7B7A7AAC" w14:textId="77777777" w:rsidR="00460197" w:rsidRPr="007605A7" w:rsidRDefault="00460197" w:rsidP="00460197">
      <w:pPr>
        <w:jc w:val="both"/>
        <w:rPr>
          <w:rFonts w:ascii="Arial" w:hAnsi="Arial" w:cs="Arial"/>
          <w:b/>
          <w:i/>
          <w:sz w:val="22"/>
          <w:szCs w:val="22"/>
          <w:u w:val="single"/>
        </w:rPr>
      </w:pPr>
    </w:p>
    <w:p w14:paraId="24C10B5A" w14:textId="198A6D68" w:rsidR="00460197" w:rsidRDefault="00460197" w:rsidP="00460197">
      <w:pPr>
        <w:ind w:left="720"/>
        <w:jc w:val="both"/>
        <w:rPr>
          <w:rFonts w:ascii="Arial" w:hAnsi="Arial" w:cs="Arial"/>
          <w:sz w:val="22"/>
          <w:szCs w:val="22"/>
        </w:rPr>
      </w:pPr>
      <w:r w:rsidRPr="007605A7">
        <w:rPr>
          <w:rFonts w:ascii="Arial" w:hAnsi="Arial" w:cs="Arial"/>
          <w:b/>
          <w:sz w:val="22"/>
          <w:szCs w:val="22"/>
          <w:u w:val="single"/>
        </w:rPr>
        <w:t>Tactile Skills:</w:t>
      </w:r>
      <w:r w:rsidRPr="007605A7">
        <w:rPr>
          <w:rFonts w:ascii="Arial" w:hAnsi="Arial" w:cs="Arial"/>
          <w:b/>
          <w:sz w:val="22"/>
          <w:szCs w:val="22"/>
        </w:rPr>
        <w:t xml:space="preserve"> </w:t>
      </w:r>
      <w:r w:rsidRPr="007605A7">
        <w:rPr>
          <w:rFonts w:ascii="Arial" w:hAnsi="Arial" w:cs="Arial"/>
          <w:sz w:val="22"/>
          <w:szCs w:val="22"/>
        </w:rPr>
        <w:t xml:space="preserve">This is the ability to identify textures </w:t>
      </w:r>
      <w:r>
        <w:rPr>
          <w:rFonts w:ascii="Arial" w:hAnsi="Arial" w:cs="Arial"/>
          <w:sz w:val="22"/>
          <w:szCs w:val="22"/>
        </w:rPr>
        <w:t>and temperature.  Children will be given the opportunity to</w:t>
      </w:r>
      <w:r w:rsidRPr="007605A7">
        <w:rPr>
          <w:rFonts w:ascii="Arial" w:hAnsi="Arial" w:cs="Arial"/>
          <w:sz w:val="22"/>
          <w:szCs w:val="22"/>
        </w:rPr>
        <w:t xml:space="preserve"> group objects according to size, color, and shape.</w:t>
      </w:r>
    </w:p>
    <w:p w14:paraId="1CDD40B5" w14:textId="77777777" w:rsidR="00460197" w:rsidRPr="007605A7" w:rsidRDefault="00460197" w:rsidP="00460197">
      <w:pPr>
        <w:jc w:val="both"/>
        <w:rPr>
          <w:rFonts w:ascii="Arial" w:hAnsi="Arial" w:cs="Arial"/>
          <w:b/>
          <w:sz w:val="22"/>
          <w:szCs w:val="22"/>
          <w:u w:val="single"/>
        </w:rPr>
      </w:pPr>
    </w:p>
    <w:p w14:paraId="6F081E64" w14:textId="20BC7F98" w:rsidR="00460197" w:rsidRDefault="00460197" w:rsidP="00460197">
      <w:pPr>
        <w:ind w:left="720"/>
        <w:rPr>
          <w:rFonts w:ascii="Arial" w:hAnsi="Arial" w:cs="Arial"/>
          <w:sz w:val="22"/>
          <w:szCs w:val="22"/>
        </w:rPr>
      </w:pPr>
      <w:r w:rsidRPr="007605A7">
        <w:rPr>
          <w:rFonts w:ascii="Arial" w:hAnsi="Arial" w:cs="Arial"/>
          <w:b/>
          <w:sz w:val="22"/>
          <w:szCs w:val="22"/>
          <w:u w:val="single"/>
        </w:rPr>
        <w:t>Motor Skills:</w:t>
      </w:r>
      <w:r>
        <w:rPr>
          <w:rFonts w:ascii="Arial" w:hAnsi="Arial" w:cs="Arial"/>
          <w:b/>
          <w:sz w:val="22"/>
          <w:szCs w:val="22"/>
        </w:rPr>
        <w:t xml:space="preserve">  </w:t>
      </w:r>
      <w:r>
        <w:rPr>
          <w:rFonts w:ascii="Arial" w:hAnsi="Arial" w:cs="Arial"/>
          <w:sz w:val="22"/>
          <w:szCs w:val="22"/>
        </w:rPr>
        <w:t>G</w:t>
      </w:r>
      <w:r w:rsidRPr="007605A7">
        <w:rPr>
          <w:rFonts w:ascii="Arial" w:hAnsi="Arial" w:cs="Arial"/>
          <w:sz w:val="22"/>
          <w:szCs w:val="22"/>
        </w:rPr>
        <w:t xml:space="preserve">ross motor skills </w:t>
      </w:r>
      <w:r>
        <w:rPr>
          <w:rFonts w:ascii="Arial" w:hAnsi="Arial" w:cs="Arial"/>
          <w:sz w:val="22"/>
          <w:szCs w:val="22"/>
        </w:rPr>
        <w:t xml:space="preserve">are developed through a daily walk and </w:t>
      </w:r>
      <w:r w:rsidR="00327DF7">
        <w:rPr>
          <w:rFonts w:ascii="Arial" w:hAnsi="Arial" w:cs="Arial"/>
          <w:sz w:val="22"/>
          <w:szCs w:val="22"/>
        </w:rPr>
        <w:t xml:space="preserve">activities in </w:t>
      </w:r>
      <w:r>
        <w:rPr>
          <w:rFonts w:ascii="Arial" w:hAnsi="Arial" w:cs="Arial"/>
          <w:sz w:val="22"/>
          <w:szCs w:val="22"/>
        </w:rPr>
        <w:t xml:space="preserve">P.E. class either in our fenced-in playground or in a spacious gym; your child will have a place to play no matter what the weather.  </w:t>
      </w:r>
      <w:r w:rsidRPr="007605A7">
        <w:rPr>
          <w:rFonts w:ascii="Arial" w:hAnsi="Arial" w:cs="Arial"/>
          <w:sz w:val="22"/>
          <w:szCs w:val="22"/>
        </w:rPr>
        <w:t xml:space="preserve">Fine motor skills are developed within the classroom </w:t>
      </w:r>
      <w:r>
        <w:rPr>
          <w:rFonts w:ascii="Arial" w:hAnsi="Arial" w:cs="Arial"/>
          <w:sz w:val="22"/>
          <w:szCs w:val="22"/>
        </w:rPr>
        <w:t>through</w:t>
      </w:r>
      <w:r w:rsidRPr="007605A7">
        <w:rPr>
          <w:rFonts w:ascii="Arial" w:hAnsi="Arial" w:cs="Arial"/>
          <w:sz w:val="22"/>
          <w:szCs w:val="22"/>
        </w:rPr>
        <w:t xml:space="preserve"> painting, gluing, coloring, </w:t>
      </w:r>
      <w:r>
        <w:rPr>
          <w:rFonts w:ascii="Arial" w:hAnsi="Arial" w:cs="Arial"/>
          <w:sz w:val="22"/>
          <w:szCs w:val="22"/>
        </w:rPr>
        <w:t>puzzles and manipulatives.</w:t>
      </w:r>
      <w:r w:rsidRPr="007605A7">
        <w:rPr>
          <w:rFonts w:ascii="Arial" w:hAnsi="Arial" w:cs="Arial"/>
          <w:sz w:val="22"/>
          <w:szCs w:val="22"/>
        </w:rPr>
        <w:t xml:space="preserve"> </w:t>
      </w:r>
    </w:p>
    <w:p w14:paraId="2582DCD6" w14:textId="77777777" w:rsidR="00460197" w:rsidRDefault="00460197" w:rsidP="00460197">
      <w:pPr>
        <w:ind w:left="720"/>
        <w:rPr>
          <w:rFonts w:ascii="Arial" w:hAnsi="Arial" w:cs="Arial"/>
          <w:sz w:val="22"/>
          <w:szCs w:val="22"/>
        </w:rPr>
      </w:pPr>
    </w:p>
    <w:p w14:paraId="285ED6FC" w14:textId="77777777" w:rsidR="00460197" w:rsidRPr="001014B2" w:rsidRDefault="00460197" w:rsidP="00460197">
      <w:pPr>
        <w:ind w:left="720"/>
        <w:rPr>
          <w:rFonts w:ascii="Arial" w:hAnsi="Arial" w:cs="Arial"/>
          <w:sz w:val="22"/>
          <w:szCs w:val="22"/>
        </w:rPr>
      </w:pPr>
      <w:r>
        <w:rPr>
          <w:rFonts w:ascii="Arial" w:hAnsi="Arial" w:cs="Arial"/>
          <w:b/>
          <w:sz w:val="22"/>
          <w:szCs w:val="22"/>
          <w:u w:val="single"/>
        </w:rPr>
        <w:t>Social Skills:</w:t>
      </w:r>
      <w:r>
        <w:rPr>
          <w:rFonts w:ascii="Arial" w:hAnsi="Arial" w:cs="Arial"/>
          <w:sz w:val="22"/>
          <w:szCs w:val="22"/>
        </w:rPr>
        <w:t xml:space="preserve">  Your child will be encouraged to use their manners.  We will be reinforcing what you are teaching at home.  The use of “please” and “thank you” will be emphasized, as well as listening when someone else is speaking.  Using words to problem-solve and negotiate will take center stage in the classroom.  Social skills should be taught early to kick start a child’s development.</w:t>
      </w:r>
    </w:p>
    <w:p w14:paraId="596A41D6" w14:textId="77777777" w:rsidR="00460197" w:rsidRPr="00C725BA" w:rsidRDefault="00460197" w:rsidP="00460197">
      <w:pPr>
        <w:jc w:val="both"/>
        <w:rPr>
          <w:rFonts w:ascii="Arial" w:hAnsi="Arial" w:cs="Arial"/>
          <w:b/>
          <w:bCs/>
          <w:sz w:val="22"/>
          <w:szCs w:val="22"/>
          <w:u w:val="single"/>
        </w:rPr>
      </w:pPr>
      <w:r w:rsidRPr="00C725BA">
        <w:rPr>
          <w:rFonts w:ascii="Arial" w:hAnsi="Arial" w:cs="Arial"/>
          <w:sz w:val="22"/>
          <w:szCs w:val="22"/>
        </w:rPr>
        <w:tab/>
      </w:r>
      <w:r w:rsidRPr="00C725BA">
        <w:rPr>
          <w:rFonts w:ascii="Arial" w:hAnsi="Arial" w:cs="Arial"/>
          <w:b/>
          <w:bCs/>
          <w:sz w:val="22"/>
          <w:szCs w:val="22"/>
        </w:rPr>
        <w:tab/>
      </w:r>
    </w:p>
    <w:p w14:paraId="21671FE9" w14:textId="47FE9509" w:rsidR="00460197" w:rsidRDefault="00460197" w:rsidP="00460197">
      <w:pPr>
        <w:jc w:val="both"/>
        <w:rPr>
          <w:rFonts w:ascii="Arial" w:hAnsi="Arial" w:cs="Arial"/>
          <w:b/>
          <w:bCs/>
          <w:sz w:val="22"/>
          <w:szCs w:val="22"/>
          <w:u w:val="single"/>
        </w:rPr>
      </w:pPr>
      <w:r w:rsidRPr="00C725BA">
        <w:rPr>
          <w:rFonts w:ascii="Arial" w:hAnsi="Arial" w:cs="Arial"/>
          <w:b/>
          <w:bCs/>
          <w:sz w:val="22"/>
          <w:szCs w:val="22"/>
          <w:u w:val="single"/>
        </w:rPr>
        <w:t>Art:</w:t>
      </w:r>
      <w:r w:rsidRPr="00C725BA">
        <w:rPr>
          <w:rFonts w:ascii="Arial" w:hAnsi="Arial" w:cs="Arial"/>
          <w:b/>
          <w:bCs/>
          <w:sz w:val="22"/>
          <w:szCs w:val="22"/>
        </w:rPr>
        <w:t xml:space="preserve"> </w:t>
      </w:r>
      <w:r w:rsidRPr="00C725BA">
        <w:rPr>
          <w:rFonts w:ascii="Arial" w:hAnsi="Arial" w:cs="Arial"/>
          <w:sz w:val="22"/>
          <w:szCs w:val="22"/>
        </w:rPr>
        <w:t xml:space="preserve"> </w:t>
      </w:r>
      <w:r>
        <w:rPr>
          <w:rFonts w:ascii="Arial" w:hAnsi="Arial" w:cs="Arial"/>
          <w:sz w:val="22"/>
          <w:szCs w:val="22"/>
        </w:rPr>
        <w:t xml:space="preserve">Art is incorporated into the classroom experience through an activity planned by </w:t>
      </w:r>
      <w:r w:rsidR="00510131">
        <w:rPr>
          <w:rFonts w:ascii="Arial" w:hAnsi="Arial" w:cs="Arial"/>
          <w:sz w:val="22"/>
          <w:szCs w:val="22"/>
        </w:rPr>
        <w:t xml:space="preserve">the </w:t>
      </w:r>
      <w:r>
        <w:rPr>
          <w:rFonts w:ascii="Arial" w:hAnsi="Arial" w:cs="Arial"/>
          <w:sz w:val="22"/>
          <w:szCs w:val="22"/>
        </w:rPr>
        <w:t xml:space="preserve">Art teacher.  </w:t>
      </w:r>
      <w:r w:rsidRPr="00C725BA">
        <w:rPr>
          <w:rFonts w:ascii="Arial" w:hAnsi="Arial" w:cs="Arial"/>
          <w:sz w:val="22"/>
          <w:szCs w:val="22"/>
        </w:rPr>
        <w:t xml:space="preserve">Creative </w:t>
      </w:r>
      <w:r>
        <w:rPr>
          <w:rFonts w:ascii="Arial" w:hAnsi="Arial" w:cs="Arial"/>
          <w:sz w:val="22"/>
          <w:szCs w:val="22"/>
        </w:rPr>
        <w:t>e</w:t>
      </w:r>
      <w:r w:rsidRPr="00C725BA">
        <w:rPr>
          <w:rFonts w:ascii="Arial" w:hAnsi="Arial" w:cs="Arial"/>
          <w:sz w:val="22"/>
          <w:szCs w:val="22"/>
        </w:rPr>
        <w:t xml:space="preserve">xpression is </w:t>
      </w:r>
      <w:r>
        <w:rPr>
          <w:rFonts w:ascii="Arial" w:hAnsi="Arial" w:cs="Arial"/>
          <w:sz w:val="22"/>
          <w:szCs w:val="22"/>
        </w:rPr>
        <w:t xml:space="preserve">encouraged. </w:t>
      </w:r>
      <w:r w:rsidRPr="00C725BA">
        <w:rPr>
          <w:rFonts w:ascii="Arial" w:hAnsi="Arial" w:cs="Arial"/>
          <w:sz w:val="22"/>
          <w:szCs w:val="22"/>
        </w:rPr>
        <w:t xml:space="preserve">  Each child </w:t>
      </w:r>
      <w:r w:rsidR="008932B2">
        <w:rPr>
          <w:rFonts w:ascii="Arial" w:hAnsi="Arial" w:cs="Arial"/>
          <w:sz w:val="22"/>
          <w:szCs w:val="22"/>
        </w:rPr>
        <w:t>will</w:t>
      </w:r>
      <w:r w:rsidRPr="00C725BA">
        <w:rPr>
          <w:rFonts w:ascii="Arial" w:hAnsi="Arial" w:cs="Arial"/>
          <w:sz w:val="22"/>
          <w:szCs w:val="22"/>
        </w:rPr>
        <w:t xml:space="preserve"> be “</w:t>
      </w:r>
      <w:r w:rsidRPr="00166B05">
        <w:rPr>
          <w:rFonts w:ascii="Arial" w:hAnsi="Arial" w:cs="Arial"/>
          <w:i/>
          <w:sz w:val="22"/>
          <w:szCs w:val="22"/>
        </w:rPr>
        <w:t>Artist of the Week</w:t>
      </w:r>
      <w:r w:rsidRPr="00C725BA">
        <w:rPr>
          <w:rFonts w:ascii="Arial" w:hAnsi="Arial" w:cs="Arial"/>
          <w:sz w:val="22"/>
          <w:szCs w:val="22"/>
        </w:rPr>
        <w:t xml:space="preserve">”.  Your child’s art will be displayed </w:t>
      </w:r>
      <w:r>
        <w:rPr>
          <w:rFonts w:ascii="Arial" w:hAnsi="Arial" w:cs="Arial"/>
          <w:sz w:val="22"/>
          <w:szCs w:val="22"/>
        </w:rPr>
        <w:t>in a</w:t>
      </w:r>
      <w:r w:rsidRPr="00C725BA">
        <w:rPr>
          <w:rFonts w:ascii="Arial" w:hAnsi="Arial" w:cs="Arial"/>
          <w:sz w:val="22"/>
          <w:szCs w:val="22"/>
        </w:rPr>
        <w:t xml:space="preserve"> school-wide Art Show in the spring. </w:t>
      </w:r>
    </w:p>
    <w:p w14:paraId="0C3FE312" w14:textId="77777777" w:rsidR="00460197" w:rsidRDefault="00460197" w:rsidP="00460197">
      <w:pPr>
        <w:jc w:val="both"/>
        <w:rPr>
          <w:rFonts w:ascii="Arial" w:hAnsi="Arial" w:cs="Arial"/>
          <w:b/>
          <w:bCs/>
          <w:sz w:val="22"/>
          <w:szCs w:val="22"/>
          <w:u w:val="single"/>
        </w:rPr>
      </w:pPr>
    </w:p>
    <w:p w14:paraId="09F6F093" w14:textId="77777777" w:rsidR="00460197" w:rsidRPr="00C725BA" w:rsidRDefault="00460197" w:rsidP="00460197">
      <w:pPr>
        <w:jc w:val="both"/>
        <w:rPr>
          <w:rFonts w:ascii="Arial" w:hAnsi="Arial" w:cs="Arial"/>
          <w:b/>
          <w:bCs/>
          <w:sz w:val="22"/>
          <w:szCs w:val="22"/>
          <w:u w:val="single"/>
        </w:rPr>
      </w:pPr>
      <w:r w:rsidRPr="00C725BA">
        <w:rPr>
          <w:rFonts w:ascii="Arial" w:hAnsi="Arial" w:cs="Arial"/>
          <w:b/>
          <w:bCs/>
          <w:sz w:val="22"/>
          <w:szCs w:val="22"/>
          <w:u w:val="single"/>
        </w:rPr>
        <w:t>Music:</w:t>
      </w:r>
      <w:r w:rsidRPr="00C725BA">
        <w:rPr>
          <w:rFonts w:ascii="Arial" w:hAnsi="Arial" w:cs="Arial"/>
          <w:b/>
          <w:bCs/>
          <w:sz w:val="22"/>
          <w:szCs w:val="22"/>
        </w:rPr>
        <w:t xml:space="preserve"> </w:t>
      </w:r>
      <w:r w:rsidRPr="00C725BA">
        <w:rPr>
          <w:rFonts w:ascii="Arial" w:hAnsi="Arial" w:cs="Arial"/>
          <w:sz w:val="22"/>
          <w:szCs w:val="22"/>
        </w:rPr>
        <w:t xml:space="preserve"> </w:t>
      </w:r>
      <w:r>
        <w:rPr>
          <w:rFonts w:ascii="Arial" w:hAnsi="Arial" w:cs="Arial"/>
          <w:sz w:val="22"/>
          <w:szCs w:val="22"/>
        </w:rPr>
        <w:t xml:space="preserve">Music is an integral part of a toddler classroom.  We will encourage your child to experience the joy of music through participation.  Your child will enjoy </w:t>
      </w:r>
      <w:r w:rsidRPr="00C725BA">
        <w:rPr>
          <w:rFonts w:ascii="Arial" w:hAnsi="Arial" w:cs="Arial"/>
          <w:sz w:val="22"/>
          <w:szCs w:val="22"/>
        </w:rPr>
        <w:t xml:space="preserve">creative movement and imaginative responses to music through singing, rhythms, and </w:t>
      </w:r>
      <w:r>
        <w:rPr>
          <w:rFonts w:ascii="Arial" w:hAnsi="Arial" w:cs="Arial"/>
          <w:sz w:val="22"/>
          <w:szCs w:val="22"/>
        </w:rPr>
        <w:t xml:space="preserve">various </w:t>
      </w:r>
      <w:r w:rsidRPr="00C725BA">
        <w:rPr>
          <w:rFonts w:ascii="Arial" w:hAnsi="Arial" w:cs="Arial"/>
          <w:sz w:val="22"/>
          <w:szCs w:val="22"/>
        </w:rPr>
        <w:t xml:space="preserve">listening experiences.  </w:t>
      </w:r>
      <w:r w:rsidRPr="00C725BA">
        <w:rPr>
          <w:rFonts w:ascii="Arial" w:hAnsi="Arial" w:cs="Arial"/>
          <w:b/>
          <w:bCs/>
          <w:noProof/>
          <w:sz w:val="22"/>
          <w:szCs w:val="22"/>
          <w:u w:val="single"/>
        </w:rPr>
        <mc:AlternateContent>
          <mc:Choice Requires="wps">
            <w:drawing>
              <wp:anchor distT="0" distB="0" distL="114300" distR="114300" simplePos="0" relativeHeight="251657216" behindDoc="0" locked="0" layoutInCell="1" allowOverlap="1" wp14:anchorId="25E72CEB" wp14:editId="30B2EB7E">
                <wp:simplePos x="0" y="0"/>
                <wp:positionH relativeFrom="column">
                  <wp:posOffset>-3524250</wp:posOffset>
                </wp:positionH>
                <wp:positionV relativeFrom="paragraph">
                  <wp:posOffset>119380</wp:posOffset>
                </wp:positionV>
                <wp:extent cx="2333625" cy="1403985"/>
                <wp:effectExtent l="0" t="0" r="2857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3985"/>
                        </a:xfrm>
                        <a:prstGeom prst="rect">
                          <a:avLst/>
                        </a:prstGeom>
                        <a:solidFill>
                          <a:srgbClr val="FFFFFF"/>
                        </a:solidFill>
                        <a:ln w="9525">
                          <a:solidFill>
                            <a:srgbClr val="000000"/>
                          </a:solidFill>
                          <a:miter lim="800000"/>
                          <a:headEnd/>
                          <a:tailEnd/>
                        </a:ln>
                      </wps:spPr>
                      <wps:txbx>
                        <w:txbxContent>
                          <w:p w14:paraId="09B8B20A" w14:textId="77777777" w:rsidR="00460197" w:rsidRDefault="00460197" w:rsidP="00460197">
                            <w:proofErr w:type="gramStart"/>
                            <w:r>
                              <w:t>Continued on</w:t>
                            </w:r>
                            <w:proofErr w:type="gramEnd"/>
                            <w:r>
                              <w:t xml:space="preserve"> reverse side…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72CEB" id="_x0000_t202" coordsize="21600,21600" o:spt="202" path="m,l,21600r21600,l21600,xe">
                <v:stroke joinstyle="miter"/>
                <v:path gradientshapeok="t" o:connecttype="rect"/>
              </v:shapetype>
              <v:shape id="Text Box 2" o:spid="_x0000_s1027" type="#_x0000_t202" style="position:absolute;left:0;text-align:left;margin-left:-277.5pt;margin-top:9.4pt;width:183.7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">
                <v:textbox style="mso-fit-shape-to-text:t">
                  <w:txbxContent>
                    <w:p w14:paraId="09B8B20A" w14:textId="77777777" w:rsidR="00460197" w:rsidRDefault="00460197" w:rsidP="00460197">
                      <w:proofErr w:type="gramStart"/>
                      <w:r>
                        <w:t>Continued on</w:t>
                      </w:r>
                      <w:proofErr w:type="gramEnd"/>
                      <w:r>
                        <w:t xml:space="preserve"> reverse side…</w:t>
                      </w:r>
                    </w:p>
                  </w:txbxContent>
                </v:textbox>
              </v:shape>
            </w:pict>
          </mc:Fallback>
        </mc:AlternateContent>
      </w:r>
    </w:p>
    <w:p w14:paraId="6177F25F" w14:textId="77777777" w:rsidR="00460197" w:rsidRDefault="00460197" w:rsidP="00460197">
      <w:pPr>
        <w:rPr>
          <w:rFonts w:ascii="Arial" w:hAnsi="Arial" w:cs="Arial"/>
          <w:b/>
          <w:bCs/>
          <w:sz w:val="22"/>
          <w:szCs w:val="22"/>
          <w:u w:val="single"/>
        </w:rPr>
      </w:pPr>
    </w:p>
    <w:p w14:paraId="5199FE7A" w14:textId="77777777" w:rsidR="00460197" w:rsidRDefault="00460197" w:rsidP="00460197">
      <w:pPr>
        <w:rPr>
          <w:rFonts w:ascii="Arial" w:hAnsi="Arial" w:cs="Arial"/>
          <w:b/>
          <w:bCs/>
          <w:sz w:val="22"/>
          <w:szCs w:val="22"/>
          <w:u w:val="single"/>
        </w:rPr>
      </w:pPr>
    </w:p>
    <w:p w14:paraId="1BC4719A" w14:textId="77777777" w:rsidR="00460197" w:rsidRPr="00B7489D" w:rsidRDefault="00460197" w:rsidP="00460197">
      <w:pPr>
        <w:jc w:val="both"/>
        <w:rPr>
          <w:rFonts w:ascii="Harlow Solid Italic" w:hAnsi="Harlow Solid Italic"/>
          <w:i/>
          <w:sz w:val="24"/>
          <w:szCs w:val="24"/>
        </w:rPr>
      </w:pPr>
      <w:r w:rsidRPr="00B7489D">
        <w:rPr>
          <w:rFonts w:ascii="Harlow Solid Italic" w:hAnsi="Harlow Solid Italic"/>
          <w:i/>
          <w:sz w:val="24"/>
          <w:szCs w:val="24"/>
        </w:rPr>
        <w:t>Come make a memory with us at London Bridge Baptist Preschool &amp; Kindergarten!  For more information or to schedule a tour, please call the preschool office at 486-7907.</w:t>
      </w:r>
    </w:p>
    <w:p w14:paraId="5A46EE45" w14:textId="77777777" w:rsidR="00460197" w:rsidRPr="00B7489D" w:rsidRDefault="00460197" w:rsidP="00460197">
      <w:pPr>
        <w:jc w:val="both"/>
        <w:rPr>
          <w:rFonts w:ascii="Comic Sans MS" w:hAnsi="Comic Sans MS"/>
        </w:rPr>
      </w:pPr>
    </w:p>
    <w:p w14:paraId="1DF0F61E" w14:textId="6E2FB849" w:rsidR="00C725BA" w:rsidRDefault="00C725BA" w:rsidP="00E16CF7">
      <w:pPr>
        <w:rPr>
          <w:rFonts w:ascii="Arial" w:hAnsi="Arial" w:cs="Arial"/>
          <w:sz w:val="24"/>
          <w:szCs w:val="24"/>
        </w:rPr>
      </w:pPr>
    </w:p>
    <w:sectPr w:rsidR="00C725BA" w:rsidSect="00F366DD">
      <w:type w:val="continuous"/>
      <w:pgSz w:w="12240" w:h="15840"/>
      <w:pgMar w:top="288" w:right="720" w:bottom="144" w:left="720" w:header="1440" w:footer="144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10cpi">
    <w:altName w:val="Courier New"/>
    <w:panose1 w:val="020B06040202020202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tchup">
    <w:altName w:val="Calibri"/>
    <w:panose1 w:val="020B0604020202020204"/>
    <w:charset w:val="00"/>
    <w:family w:val="auto"/>
    <w:pitch w:val="variable"/>
    <w:sig w:usb0="00000003" w:usb1="00000000" w:usb2="00000000" w:usb3="00000000" w:csb0="00000001" w:csb1="00000000"/>
  </w:font>
  <w:font w:name="Harlow Solid Italic">
    <w:panose1 w:val="020B0604020202020204"/>
    <w:charset w:val="4D"/>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E51178"/>
    <w:multiLevelType w:val="hybridMultilevel"/>
    <w:tmpl w:val="8FECFA74"/>
    <w:lvl w:ilvl="0" w:tplc="4A4E27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81702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15B"/>
    <w:rsid w:val="00061D1D"/>
    <w:rsid w:val="000655FF"/>
    <w:rsid w:val="0007788A"/>
    <w:rsid w:val="000C4815"/>
    <w:rsid w:val="00132517"/>
    <w:rsid w:val="0018518F"/>
    <w:rsid w:val="00186276"/>
    <w:rsid w:val="002217AF"/>
    <w:rsid w:val="002B5883"/>
    <w:rsid w:val="00302169"/>
    <w:rsid w:val="00327DF7"/>
    <w:rsid w:val="00366613"/>
    <w:rsid w:val="003867B1"/>
    <w:rsid w:val="003964A7"/>
    <w:rsid w:val="003B4730"/>
    <w:rsid w:val="003C67BE"/>
    <w:rsid w:val="00460197"/>
    <w:rsid w:val="00463364"/>
    <w:rsid w:val="00480F07"/>
    <w:rsid w:val="004A515B"/>
    <w:rsid w:val="004E67A1"/>
    <w:rsid w:val="00510131"/>
    <w:rsid w:val="005168F9"/>
    <w:rsid w:val="00587633"/>
    <w:rsid w:val="005905B6"/>
    <w:rsid w:val="005B5ED3"/>
    <w:rsid w:val="005B7CBC"/>
    <w:rsid w:val="005D0D8E"/>
    <w:rsid w:val="00613AC0"/>
    <w:rsid w:val="0072505F"/>
    <w:rsid w:val="007431D5"/>
    <w:rsid w:val="00760CC8"/>
    <w:rsid w:val="00794665"/>
    <w:rsid w:val="008043C8"/>
    <w:rsid w:val="008932B2"/>
    <w:rsid w:val="008B0DED"/>
    <w:rsid w:val="008D7503"/>
    <w:rsid w:val="00911689"/>
    <w:rsid w:val="00952A15"/>
    <w:rsid w:val="00966A69"/>
    <w:rsid w:val="0097722B"/>
    <w:rsid w:val="00A30742"/>
    <w:rsid w:val="00A30992"/>
    <w:rsid w:val="00A720F5"/>
    <w:rsid w:val="00B020E0"/>
    <w:rsid w:val="00B16633"/>
    <w:rsid w:val="00B43323"/>
    <w:rsid w:val="00BD242B"/>
    <w:rsid w:val="00BF4A2F"/>
    <w:rsid w:val="00C725BA"/>
    <w:rsid w:val="00DE2229"/>
    <w:rsid w:val="00DF3940"/>
    <w:rsid w:val="00E16CF7"/>
    <w:rsid w:val="00E76BBC"/>
    <w:rsid w:val="00EC427F"/>
    <w:rsid w:val="00EE40C0"/>
    <w:rsid w:val="00F366DD"/>
    <w:rsid w:val="00F52B10"/>
    <w:rsid w:val="00FB0963"/>
    <w:rsid w:val="00FE7519"/>
    <w:rsid w:val="00FF2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D7505"/>
  <w15:docId w15:val="{917452C6-1451-4AE9-9DAC-12AB99DD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CF7"/>
    <w:pPr>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B10"/>
    <w:rPr>
      <w:rFonts w:ascii="Tahoma" w:hAnsi="Tahoma" w:cs="Tahoma"/>
      <w:sz w:val="16"/>
      <w:szCs w:val="16"/>
    </w:rPr>
  </w:style>
  <w:style w:type="character" w:customStyle="1" w:styleId="BalloonTextChar">
    <w:name w:val="Balloon Text Char"/>
    <w:basedOn w:val="DefaultParagraphFont"/>
    <w:link w:val="BalloonText"/>
    <w:uiPriority w:val="99"/>
    <w:semiHidden/>
    <w:rsid w:val="00F52B10"/>
    <w:rPr>
      <w:rFonts w:ascii="Tahoma" w:hAnsi="Tahoma" w:cs="Tahoma"/>
      <w:sz w:val="16"/>
      <w:szCs w:val="16"/>
    </w:rPr>
  </w:style>
  <w:style w:type="paragraph" w:styleId="ListParagraph">
    <w:name w:val="List Paragraph"/>
    <w:basedOn w:val="Normal"/>
    <w:uiPriority w:val="34"/>
    <w:qFormat/>
    <w:rsid w:val="005D0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LBBP</dc:creator>
  <cp:lastModifiedBy>Melissa Duque</cp:lastModifiedBy>
  <cp:revision>21</cp:revision>
  <cp:lastPrinted>2016-01-21T18:45:00Z</cp:lastPrinted>
  <dcterms:created xsi:type="dcterms:W3CDTF">2021-02-10T17:58:00Z</dcterms:created>
  <dcterms:modified xsi:type="dcterms:W3CDTF">2024-11-24T20:10:00Z</dcterms:modified>
</cp:coreProperties>
</file>